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987" w:rsidRPr="008F48EE" w:rsidRDefault="000E1987" w:rsidP="000E1987">
      <w:pPr>
        <w:pStyle w:val="Nagwek10"/>
        <w:keepNext/>
        <w:keepLines/>
        <w:framePr w:w="2210" w:h="706" w:wrap="none" w:vAnchor="page" w:hAnchor="page" w:x="901" w:y="436"/>
        <w:jc w:val="center"/>
        <w:rPr>
          <w:color w:val="C00000"/>
          <w:sz w:val="32"/>
          <w:szCs w:val="32"/>
        </w:rPr>
      </w:pPr>
      <w:bookmarkStart w:id="0" w:name="bookmark0"/>
      <w:r w:rsidRPr="008F48EE">
        <w:rPr>
          <w:color w:val="C00000"/>
          <w:sz w:val="32"/>
          <w:szCs w:val="32"/>
          <w:lang w:eastAsia="pl-PL" w:bidi="pl-PL"/>
        </w:rPr>
        <w:t>RADA GMINY</w:t>
      </w:r>
      <w:bookmarkEnd w:id="0"/>
    </w:p>
    <w:p w:rsidR="000E1987" w:rsidRPr="008F48EE" w:rsidRDefault="000E1987" w:rsidP="000E1987">
      <w:pPr>
        <w:pStyle w:val="Nagwek20"/>
        <w:keepNext/>
        <w:keepLines/>
        <w:framePr w:w="2210" w:h="706" w:wrap="none" w:vAnchor="page" w:hAnchor="page" w:x="901" w:y="436"/>
        <w:spacing w:line="194" w:lineRule="auto"/>
        <w:ind w:right="0"/>
        <w:rPr>
          <w:color w:val="C00000"/>
          <w:sz w:val="32"/>
          <w:szCs w:val="32"/>
        </w:rPr>
      </w:pPr>
      <w:bookmarkStart w:id="1" w:name="bookmark2"/>
      <w:r w:rsidRPr="008F48EE">
        <w:rPr>
          <w:color w:val="C00000"/>
          <w:sz w:val="32"/>
          <w:szCs w:val="32"/>
          <w:lang w:eastAsia="pl-PL" w:bidi="pl-PL"/>
        </w:rPr>
        <w:t>w Baligrodzie</w:t>
      </w:r>
      <w:bookmarkEnd w:id="1"/>
    </w:p>
    <w:p w:rsidR="000E1987" w:rsidRPr="008F48EE" w:rsidRDefault="000E1987" w:rsidP="000E1987">
      <w:pPr>
        <w:spacing w:line="276" w:lineRule="auto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 xml:space="preserve">II.0002.27.2026 r.                                                                            Baligród, dnia 18.03.2026 r. </w:t>
      </w:r>
    </w:p>
    <w:p w:rsidR="00170A59" w:rsidRDefault="00170A59" w:rsidP="00170A59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834F80" w:rsidRPr="00170A59" w:rsidRDefault="00170A59" w:rsidP="00170A59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170A59">
        <w:rPr>
          <w:rFonts w:ascii="Times New Roman" w:hAnsi="Times New Roman"/>
          <w:b/>
          <w:sz w:val="24"/>
          <w:szCs w:val="24"/>
        </w:rPr>
        <w:t>a/a</w:t>
      </w:r>
    </w:p>
    <w:p w:rsidR="00834F80" w:rsidRPr="008F48EE" w:rsidRDefault="00834F80" w:rsidP="00834F80">
      <w:pPr>
        <w:spacing w:after="0" w:line="240" w:lineRule="auto"/>
        <w:ind w:firstLine="360"/>
        <w:rPr>
          <w:rFonts w:ascii="Times New Roman" w:hAnsi="Times New Roman"/>
          <w:b/>
          <w:sz w:val="24"/>
          <w:szCs w:val="24"/>
        </w:rPr>
      </w:pPr>
    </w:p>
    <w:p w:rsidR="000E1987" w:rsidRPr="008F48EE" w:rsidRDefault="000E1987" w:rsidP="00834F80">
      <w:pPr>
        <w:spacing w:after="0"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 xml:space="preserve">   Na  podstawie art. 20 ust.1 ustawy z dnia 8 marca 1990 r. o  samorządzie gminnym                     (Dz. U. z  2025r. poz. 1153 ze zm.)  zwołuję  XXVII sesję Rady Gminy  Baligród na  dzień                      </w:t>
      </w:r>
      <w:r w:rsidRPr="008F48EE">
        <w:rPr>
          <w:rFonts w:ascii="Times New Roman" w:hAnsi="Times New Roman"/>
          <w:b/>
          <w:sz w:val="24"/>
          <w:szCs w:val="24"/>
        </w:rPr>
        <w:t>2</w:t>
      </w:r>
      <w:r w:rsidR="00834F80">
        <w:rPr>
          <w:rFonts w:ascii="Times New Roman" w:hAnsi="Times New Roman"/>
          <w:b/>
          <w:sz w:val="24"/>
          <w:szCs w:val="24"/>
        </w:rPr>
        <w:t>5</w:t>
      </w:r>
      <w:r w:rsidRPr="008F48EE">
        <w:rPr>
          <w:rFonts w:ascii="Times New Roman" w:hAnsi="Times New Roman"/>
          <w:sz w:val="24"/>
          <w:szCs w:val="24"/>
        </w:rPr>
        <w:t>.</w:t>
      </w:r>
      <w:r w:rsidRPr="008F48EE">
        <w:rPr>
          <w:rFonts w:ascii="Times New Roman" w:hAnsi="Times New Roman"/>
          <w:b/>
          <w:sz w:val="24"/>
          <w:szCs w:val="24"/>
        </w:rPr>
        <w:t xml:space="preserve">03.2026r. o godz. 16:00  </w:t>
      </w:r>
      <w:r w:rsidRPr="008F48EE">
        <w:rPr>
          <w:rFonts w:ascii="Times New Roman" w:hAnsi="Times New Roman"/>
          <w:sz w:val="24"/>
          <w:szCs w:val="24"/>
        </w:rPr>
        <w:t>w sali Gminnego Ośrodka Kultury w Baligrodzie.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Otwarcie sesji.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Stwierdzenie prawomocności  obrad sesji.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Wręczenie zaświadczenia o wyborze radnego.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Złożenie ślubowania przez radnego wybranego w wyborach uzupełniających do Rady Gminy Baligród.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Przyjęcie porządku obrad sesji.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Przyjęcie protokołu z XXVI  sesji Rady Gminy w Baligrodzie.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Powołanie  Komisji Wniosków i Uchwał.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 xml:space="preserve">Sprawozdanie Wójta Gminy  z działalności w okresie między sesjami. </w:t>
      </w:r>
    </w:p>
    <w:p w:rsidR="00834F80" w:rsidRPr="00834F80" w:rsidRDefault="000E1987" w:rsidP="00834F80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 xml:space="preserve">Rozpatrzenie projektów  uchwał </w:t>
      </w:r>
      <w:r w:rsidRPr="008F48EE">
        <w:rPr>
          <w:rFonts w:ascii="Times New Roman" w:hAnsi="Times New Roman"/>
          <w:bCs/>
          <w:sz w:val="24"/>
          <w:szCs w:val="24"/>
        </w:rPr>
        <w:t>w sprawie</w:t>
      </w:r>
      <w:r w:rsidRPr="008F48EE">
        <w:rPr>
          <w:rFonts w:ascii="Times New Roman" w:hAnsi="Times New Roman"/>
          <w:sz w:val="24"/>
          <w:szCs w:val="24"/>
        </w:rPr>
        <w:t>:</w:t>
      </w:r>
    </w:p>
    <w:p w:rsidR="00834F80" w:rsidRPr="00F4057E" w:rsidRDefault="00834F80" w:rsidP="00834F80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4057E">
        <w:rPr>
          <w:rFonts w:ascii="Times New Roman" w:hAnsi="Times New Roman"/>
          <w:sz w:val="24"/>
          <w:szCs w:val="24"/>
        </w:rPr>
        <w:t>zatwierdzenia realizacji projektu oraz zabezpieczenia wkładu własnego na realizację projektu pod nazwą „Wsparcie procesów adaptacyjnych                              i modernizacyjnych pracowników Urzędu Gminy Baligród” w ramach programu Fundusze Europejskie dla Podkarpacia 2021 – 2027.</w:t>
      </w:r>
    </w:p>
    <w:p w:rsidR="00834F80" w:rsidRPr="00F4057E" w:rsidRDefault="00834F80" w:rsidP="00834F80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4057E">
        <w:rPr>
          <w:rFonts w:ascii="Times New Roman" w:hAnsi="Times New Roman"/>
          <w:sz w:val="24"/>
          <w:szCs w:val="24"/>
        </w:rPr>
        <w:t xml:space="preserve">udzielenia pomocy finansowej na rzecz Województwa Podkarpackiego w formie dotacji  celowej z przeznaczeniem na realizację zadania pn. „Przebudowa drogi wojewódzkiej nr 894 na odcinku Lesko-Hoczew i drogi wojewódzkiej nr 893 na odcinku Hoczew – Cisna., </w:t>
      </w:r>
    </w:p>
    <w:p w:rsidR="00834F80" w:rsidRPr="00F4057E" w:rsidRDefault="00834F80" w:rsidP="00834F80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4057E">
        <w:rPr>
          <w:rFonts w:ascii="Times New Roman" w:hAnsi="Times New Roman"/>
          <w:sz w:val="24"/>
          <w:szCs w:val="24"/>
        </w:rPr>
        <w:t>wprowadzenia zmian w budżecie gminy na 2026r.,</w:t>
      </w:r>
    </w:p>
    <w:p w:rsidR="00834F80" w:rsidRPr="00F4057E" w:rsidRDefault="00834F80" w:rsidP="00834F80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4057E">
        <w:rPr>
          <w:rFonts w:ascii="Times New Roman" w:hAnsi="Times New Roman"/>
          <w:sz w:val="24"/>
          <w:szCs w:val="24"/>
        </w:rPr>
        <w:t>zmiany w Wieloletniej Prognozie Finansowej Gminy Baligród na lata 2026-2036.,</w:t>
      </w:r>
    </w:p>
    <w:p w:rsidR="00834F80" w:rsidRPr="00F4057E" w:rsidRDefault="0074631F" w:rsidP="00834F80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zamiaru </w:t>
      </w:r>
      <w:r w:rsidR="00834F80" w:rsidRPr="00F4057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likwidacji Filii Biblioteki Publicznej w Nowosiółkach.</w:t>
      </w:r>
    </w:p>
    <w:p w:rsidR="00834F80" w:rsidRPr="00F4057E" w:rsidRDefault="00834F80" w:rsidP="00834F80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4057E">
        <w:rPr>
          <w:rFonts w:ascii="Times New Roman" w:hAnsi="Times New Roman"/>
          <w:color w:val="252422"/>
          <w:sz w:val="24"/>
          <w:szCs w:val="24"/>
          <w:shd w:val="clear" w:color="auto" w:fill="FCFCFC"/>
        </w:rPr>
        <w:t>powołania członka Komisji Budże</w:t>
      </w:r>
      <w:r>
        <w:rPr>
          <w:rFonts w:ascii="Times New Roman" w:hAnsi="Times New Roman"/>
          <w:color w:val="252422"/>
          <w:sz w:val="24"/>
          <w:szCs w:val="24"/>
          <w:shd w:val="clear" w:color="auto" w:fill="FCFCFC"/>
        </w:rPr>
        <w:t>t</w:t>
      </w:r>
      <w:r w:rsidRPr="00F4057E">
        <w:rPr>
          <w:rFonts w:ascii="Times New Roman" w:hAnsi="Times New Roman"/>
          <w:color w:val="252422"/>
          <w:sz w:val="24"/>
          <w:szCs w:val="24"/>
          <w:shd w:val="clear" w:color="auto" w:fill="FCFCFC"/>
        </w:rPr>
        <w:t>u, Inwestycji i Własności Komunalnej Rady Gminy w Baligrodzie</w:t>
      </w:r>
    </w:p>
    <w:p w:rsidR="00834F80" w:rsidRPr="00F4057E" w:rsidRDefault="00834F80" w:rsidP="00834F80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4057E">
        <w:rPr>
          <w:rFonts w:ascii="Times New Roman" w:hAnsi="Times New Roman"/>
          <w:color w:val="252422"/>
          <w:sz w:val="24"/>
          <w:szCs w:val="24"/>
          <w:shd w:val="clear" w:color="auto" w:fill="FCFCFC"/>
        </w:rPr>
        <w:t>powołania członka Komisji Skarg, Wniosków i Petycji Rady Gminy</w:t>
      </w:r>
      <w:r>
        <w:rPr>
          <w:rFonts w:ascii="Times New Roman" w:hAnsi="Times New Roman"/>
          <w:color w:val="252422"/>
          <w:sz w:val="24"/>
          <w:szCs w:val="24"/>
          <w:shd w:val="clear" w:color="auto" w:fill="FCFCFC"/>
        </w:rPr>
        <w:t xml:space="preserve">                        </w:t>
      </w:r>
      <w:r w:rsidRPr="00F4057E">
        <w:rPr>
          <w:rFonts w:ascii="Times New Roman" w:hAnsi="Times New Roman"/>
          <w:color w:val="252422"/>
          <w:sz w:val="24"/>
          <w:szCs w:val="24"/>
          <w:shd w:val="clear" w:color="auto" w:fill="FCFCFC"/>
        </w:rPr>
        <w:t xml:space="preserve"> w Baligrodzie</w:t>
      </w:r>
    </w:p>
    <w:p w:rsidR="000E1987" w:rsidRPr="00834F80" w:rsidRDefault="00834F80" w:rsidP="00834F80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52422"/>
          <w:sz w:val="24"/>
          <w:szCs w:val="24"/>
          <w:shd w:val="clear" w:color="auto" w:fill="FCFCFC"/>
        </w:rPr>
        <w:t>wyrażenia zgody na nabycie nieruchomości w drodze darowizny na rzecz Gminy Baligród</w:t>
      </w:r>
    </w:p>
    <w:p w:rsidR="000E1987" w:rsidRPr="008F48EE" w:rsidRDefault="000E1987" w:rsidP="000E1987">
      <w:pPr>
        <w:pStyle w:val="Akapitzlist"/>
        <w:spacing w:after="0" w:line="276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Interpelacje, wnioski i zapytania oraz odpowiedzi.</w:t>
      </w:r>
    </w:p>
    <w:p w:rsidR="000E1987" w:rsidRPr="008F48EE" w:rsidRDefault="000E1987" w:rsidP="000E1987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Sprawozdanie Komisji Wniosków i Uchwał.</w:t>
      </w:r>
    </w:p>
    <w:p w:rsidR="000E1987" w:rsidRDefault="000E1987" w:rsidP="000E1987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>Zakończenie obrad sesji.</w:t>
      </w:r>
    </w:p>
    <w:p w:rsidR="00170A59" w:rsidRDefault="00170A59" w:rsidP="00170A5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170A59" w:rsidRPr="008F48EE" w:rsidRDefault="00170A59" w:rsidP="00170A5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0E1987" w:rsidRPr="008F48EE" w:rsidRDefault="000E1987" w:rsidP="000E19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F48EE">
        <w:rPr>
          <w:rFonts w:ascii="Times New Roman" w:hAnsi="Times New Roman"/>
          <w:sz w:val="24"/>
          <w:szCs w:val="24"/>
        </w:rPr>
        <w:t xml:space="preserve">                  </w:t>
      </w:r>
    </w:p>
    <w:p w:rsidR="000E1987" w:rsidRPr="008F48EE" w:rsidRDefault="000E1987" w:rsidP="000E1987">
      <w:pPr>
        <w:spacing w:line="276" w:lineRule="auto"/>
        <w:jc w:val="both"/>
        <w:rPr>
          <w:rFonts w:ascii="Times New Roman" w:hAnsi="Times New Roman"/>
          <w:sz w:val="16"/>
          <w:szCs w:val="16"/>
        </w:rPr>
      </w:pPr>
      <w:r w:rsidRPr="008F48EE">
        <w:rPr>
          <w:rFonts w:ascii="Times New Roman" w:hAnsi="Times New Roman"/>
          <w:sz w:val="16"/>
          <w:szCs w:val="16"/>
        </w:rPr>
        <w:t>Podstawa prawna zwolnienia na czas Komisji: art.25, ust 3 ustawy z dnia 8 marca 1990r.  o samorządzie gminnym ( Dz. U. z 2025r. , poz. 1153 ze zm.)</w:t>
      </w:r>
    </w:p>
    <w:sectPr w:rsidR="000E1987" w:rsidRPr="008F48EE" w:rsidSect="00E05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5530E"/>
    <w:multiLevelType w:val="hybridMultilevel"/>
    <w:tmpl w:val="4E1C208C"/>
    <w:lvl w:ilvl="0" w:tplc="44086662">
      <w:start w:val="2"/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D3B19B4"/>
    <w:multiLevelType w:val="hybridMultilevel"/>
    <w:tmpl w:val="5122FC32"/>
    <w:lvl w:ilvl="0" w:tplc="C548F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3CB6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1987"/>
    <w:rsid w:val="000E1987"/>
    <w:rsid w:val="00170A59"/>
    <w:rsid w:val="0074631F"/>
    <w:rsid w:val="00760756"/>
    <w:rsid w:val="00834F80"/>
    <w:rsid w:val="008802EC"/>
    <w:rsid w:val="008B21BF"/>
    <w:rsid w:val="00BF33C6"/>
    <w:rsid w:val="00CC03B2"/>
    <w:rsid w:val="00EB7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987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1987"/>
    <w:pPr>
      <w:ind w:left="708"/>
    </w:pPr>
  </w:style>
  <w:style w:type="character" w:customStyle="1" w:styleId="Nagwek1">
    <w:name w:val="Nagłówek #1_"/>
    <w:basedOn w:val="Domylnaczcionkaakapitu"/>
    <w:link w:val="Nagwek10"/>
    <w:locked/>
    <w:rsid w:val="000E1987"/>
    <w:rPr>
      <w:rFonts w:ascii="Times New Roman" w:eastAsia="Times New Roman" w:hAnsi="Times New Roman" w:cs="Times New Roman"/>
      <w:b/>
      <w:bCs/>
      <w:color w:val="F07B9E"/>
      <w:w w:val="80"/>
      <w:sz w:val="38"/>
      <w:szCs w:val="38"/>
    </w:rPr>
  </w:style>
  <w:style w:type="paragraph" w:customStyle="1" w:styleId="Nagwek10">
    <w:name w:val="Nagłówek #1"/>
    <w:basedOn w:val="Normalny"/>
    <w:link w:val="Nagwek1"/>
    <w:rsid w:val="000E1987"/>
    <w:pPr>
      <w:widowControl w:val="0"/>
      <w:spacing w:after="0" w:line="199" w:lineRule="auto"/>
      <w:outlineLvl w:val="0"/>
    </w:pPr>
    <w:rPr>
      <w:rFonts w:ascii="Times New Roman" w:eastAsia="Times New Roman" w:hAnsi="Times New Roman"/>
      <w:b/>
      <w:bCs/>
      <w:color w:val="F07B9E"/>
      <w:w w:val="80"/>
      <w:sz w:val="38"/>
      <w:szCs w:val="38"/>
    </w:rPr>
  </w:style>
  <w:style w:type="character" w:customStyle="1" w:styleId="Nagwek2">
    <w:name w:val="Nagłówek #2_"/>
    <w:basedOn w:val="Domylnaczcionkaakapitu"/>
    <w:link w:val="Nagwek20"/>
    <w:locked/>
    <w:rsid w:val="000E1987"/>
    <w:rPr>
      <w:rFonts w:ascii="Times New Roman" w:eastAsia="Times New Roman" w:hAnsi="Times New Roman" w:cs="Times New Roman"/>
      <w:color w:val="F07B9E"/>
      <w:sz w:val="28"/>
      <w:szCs w:val="28"/>
    </w:rPr>
  </w:style>
  <w:style w:type="paragraph" w:customStyle="1" w:styleId="Nagwek20">
    <w:name w:val="Nagłówek #2"/>
    <w:basedOn w:val="Normalny"/>
    <w:link w:val="Nagwek2"/>
    <w:rsid w:val="000E1987"/>
    <w:pPr>
      <w:widowControl w:val="0"/>
      <w:spacing w:after="0" w:line="192" w:lineRule="auto"/>
      <w:ind w:right="430"/>
      <w:jc w:val="center"/>
      <w:outlineLvl w:val="1"/>
    </w:pPr>
    <w:rPr>
      <w:rFonts w:ascii="Times New Roman" w:eastAsia="Times New Roman" w:hAnsi="Times New Roman"/>
      <w:color w:val="F07B9E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0E19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Graboń</dc:creator>
  <cp:lastModifiedBy>Magda Graboń</cp:lastModifiedBy>
  <cp:revision>4</cp:revision>
  <cp:lastPrinted>2026-03-18T07:18:00Z</cp:lastPrinted>
  <dcterms:created xsi:type="dcterms:W3CDTF">2026-03-17T12:57:00Z</dcterms:created>
  <dcterms:modified xsi:type="dcterms:W3CDTF">2026-03-20T08:46:00Z</dcterms:modified>
</cp:coreProperties>
</file>