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D87" w:rsidRDefault="00F75D87" w:rsidP="00F75D87">
      <w:pPr>
        <w:pStyle w:val="Nagwek10"/>
        <w:keepNext/>
        <w:keepLines/>
        <w:framePr w:w="2210" w:h="706" w:wrap="none" w:vAnchor="page" w:hAnchor="page" w:x="901" w:y="436"/>
        <w:rPr>
          <w:color w:val="C00000"/>
        </w:rPr>
      </w:pPr>
      <w:bookmarkStart w:id="0" w:name="bookmark0"/>
      <w:r>
        <w:rPr>
          <w:color w:val="C00000"/>
          <w:lang w:eastAsia="pl-PL" w:bidi="pl-PL"/>
        </w:rPr>
        <w:t>RADA GMINY</w:t>
      </w:r>
      <w:bookmarkEnd w:id="0"/>
    </w:p>
    <w:p w:rsidR="00F75D87" w:rsidRDefault="00F75D87" w:rsidP="00F75D87">
      <w:pPr>
        <w:pStyle w:val="Nagwek20"/>
        <w:keepNext/>
        <w:keepLines/>
        <w:framePr w:w="2210" w:h="706" w:wrap="none" w:vAnchor="page" w:hAnchor="page" w:x="901" w:y="436"/>
        <w:spacing w:line="194" w:lineRule="auto"/>
        <w:ind w:right="0"/>
        <w:jc w:val="left"/>
        <w:rPr>
          <w:color w:val="C00000"/>
        </w:rPr>
      </w:pPr>
      <w:bookmarkStart w:id="1" w:name="bookmark2"/>
      <w:r>
        <w:rPr>
          <w:color w:val="C00000"/>
          <w:lang w:eastAsia="pl-PL" w:bidi="pl-PL"/>
        </w:rPr>
        <w:t xml:space="preserve">   w Baligrodzie</w:t>
      </w:r>
      <w:bookmarkEnd w:id="1"/>
    </w:p>
    <w:p w:rsidR="00F75D87" w:rsidRDefault="00F75D87" w:rsidP="00F75D87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II.0002.26.2026 r.                                                                            Baligród, dnia 18.02.2026 r. </w:t>
      </w:r>
    </w:p>
    <w:p w:rsidR="00F75D87" w:rsidRDefault="00F75D87" w:rsidP="00F75D87">
      <w:pPr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AD32DA" w:rsidRDefault="00AD32DA" w:rsidP="00AD32DA">
      <w:pPr>
        <w:spacing w:line="276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a/a</w:t>
      </w:r>
    </w:p>
    <w:p w:rsidR="00F75D87" w:rsidRDefault="00F75D87" w:rsidP="00F75D87">
      <w:pPr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Na  podstawie art. 20 ust.1 ustawy z dnia 8 marca 1990 r. o  samorządzie gminnym                     (Dz. U. z  2025r. poz. 1153 ze zm.)  zwołuję  XXVI sesję Rady Gminy  Baligród na  dzień                      </w:t>
      </w:r>
      <w:r>
        <w:rPr>
          <w:rFonts w:ascii="Times New Roman" w:hAnsi="Times New Roman"/>
          <w:b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02</w:t>
      </w:r>
      <w:r w:rsidRPr="00985F9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2026r. o godz. 16:00  </w:t>
      </w:r>
      <w:r>
        <w:rPr>
          <w:rFonts w:ascii="Times New Roman" w:hAnsi="Times New Roman"/>
          <w:sz w:val="24"/>
          <w:szCs w:val="24"/>
        </w:rPr>
        <w:t>w sali Gminnego Ośrodka Kultury w Baligrodzie.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Otwarcie sesji.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prawomocności  obrad sesji.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porządku obrad sesji.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XXV  sesji Rady Gminy w Baligrodzie.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Powołanie  Komisji Wniosków i Uchwał.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Wójta Gminy  z działalności w okresie między sesjami. 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Rozpatrzenie projektów  uchwał </w:t>
      </w:r>
      <w:r>
        <w:rPr>
          <w:rFonts w:ascii="Times New Roman" w:hAnsi="Times New Roman"/>
          <w:bCs/>
          <w:sz w:val="24"/>
          <w:szCs w:val="24"/>
        </w:rPr>
        <w:t>w sprawie</w:t>
      </w:r>
      <w:r>
        <w:rPr>
          <w:rFonts w:ascii="Times New Roman" w:hAnsi="Times New Roman"/>
          <w:sz w:val="24"/>
          <w:szCs w:val="24"/>
        </w:rPr>
        <w:t>:</w:t>
      </w:r>
    </w:p>
    <w:p w:rsidR="00F75D87" w:rsidRDefault="00F75D87" w:rsidP="00F75D87">
      <w:pPr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wprowadzenia zmian w budżecie gminy na 2026r.,</w:t>
      </w:r>
    </w:p>
    <w:p w:rsidR="00F75D87" w:rsidRDefault="00F75D87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75D87">
        <w:rPr>
          <w:rFonts w:ascii="Times New Roman" w:hAnsi="Times New Roman"/>
          <w:sz w:val="24"/>
          <w:szCs w:val="24"/>
        </w:rPr>
        <w:t xml:space="preserve">zmiany w Wieloletniej Prognozie Finansowej </w:t>
      </w:r>
      <w:r w:rsidR="005C4D03">
        <w:rPr>
          <w:rFonts w:ascii="Times New Roman" w:hAnsi="Times New Roman"/>
          <w:sz w:val="24"/>
          <w:szCs w:val="24"/>
        </w:rPr>
        <w:t>Gmi</w:t>
      </w:r>
      <w:r w:rsidR="002A6855">
        <w:rPr>
          <w:rFonts w:ascii="Times New Roman" w:hAnsi="Times New Roman"/>
          <w:sz w:val="24"/>
          <w:szCs w:val="24"/>
        </w:rPr>
        <w:t>ny Baligród na lata 2026-2036.,</w:t>
      </w:r>
    </w:p>
    <w:p w:rsidR="00F75D87" w:rsidRDefault="00F75D87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przyjęcia „Gminnego Programu Przeciwdziałania Przemocy Domowej i Ochrony Osób Doznających Przemocy Domowej w Gminie Baligród na lata 2026-2030”.,</w:t>
      </w:r>
    </w:p>
    <w:p w:rsidR="008C121B" w:rsidRPr="008C121B" w:rsidRDefault="00F75D87" w:rsidP="008C121B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określenia szczegółowych warunków przyznawania i odpłatności za usługi opiekuńcze i specjalistyczne </w:t>
      </w:r>
      <w:r w:rsidR="00570F16">
        <w:rPr>
          <w:rFonts w:ascii="Times New Roman" w:hAnsi="Times New Roman"/>
          <w:sz w:val="24"/>
          <w:szCs w:val="24"/>
        </w:rPr>
        <w:t>usługi opiekuńcze z wyłączeniem specjalistycznych usług opiekuńczych dla osób z zaburzeniami psychicznymi, oraz szczegółowych warunków częściowego lub całkowitego zwolnienia od opłat, trybu ich pobierania, a także szczegółowych warunków przyznawania usług sąsiedzkich, wymiaru i zakresu usług sąsiedzkich oraz sposobu rozliczania ich wykonania.</w:t>
      </w:r>
      <w:r w:rsidR="008C121B">
        <w:rPr>
          <w:rFonts w:ascii="Times New Roman" w:hAnsi="Times New Roman"/>
          <w:sz w:val="24"/>
          <w:szCs w:val="24"/>
        </w:rPr>
        <w:t>,</w:t>
      </w:r>
    </w:p>
    <w:p w:rsidR="00570F16" w:rsidRDefault="00570F16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określenia szczegółowych warunków przyznawania usług wsparcia krótkoterminowego świadczonego w formie dziennej i formie całodobowej oraz warunków odpłatności za te usługi oraz szczegółowych warunków częściowego</w:t>
      </w:r>
      <w:r w:rsidR="008C121B">
        <w:rPr>
          <w:rFonts w:ascii="Times New Roman" w:hAnsi="Times New Roman"/>
          <w:sz w:val="24"/>
          <w:szCs w:val="24"/>
        </w:rPr>
        <w:t xml:space="preserve"> lub całkowitego zwolnienia</w:t>
      </w:r>
      <w:r>
        <w:rPr>
          <w:rFonts w:ascii="Times New Roman" w:hAnsi="Times New Roman"/>
          <w:sz w:val="24"/>
          <w:szCs w:val="24"/>
        </w:rPr>
        <w:t xml:space="preserve"> </w:t>
      </w:r>
      <w:r w:rsidR="008C121B">
        <w:rPr>
          <w:rFonts w:ascii="Times New Roman" w:hAnsi="Times New Roman"/>
          <w:sz w:val="24"/>
          <w:szCs w:val="24"/>
        </w:rPr>
        <w:t>opłat, jak również trybu ich pobierania.,</w:t>
      </w:r>
    </w:p>
    <w:p w:rsidR="00083473" w:rsidRDefault="00083473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podwyższenia kryterium dochodowego w celu udzielenia wsparcia w ramach wieloletniego rządowego programu „Posiłek w szkole i w domu” na lata 2024-2028.,</w:t>
      </w:r>
    </w:p>
    <w:p w:rsidR="008C121B" w:rsidRDefault="008C121B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przyjęcia Programu opieki nad zwierzętami bezdomnymi oraz zapobiegania bezdomności zwierząt na terenie Gminy Baligród na 2026 rok.</w:t>
      </w:r>
    </w:p>
    <w:p w:rsidR="002A6855" w:rsidRDefault="002A6855" w:rsidP="00F75D8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wyrażenia zgody na wydzierżawienia nieruchomości w drodze </w:t>
      </w:r>
      <w:proofErr w:type="spellStart"/>
      <w:r>
        <w:rPr>
          <w:rFonts w:ascii="Times New Roman" w:hAnsi="Times New Roman"/>
          <w:sz w:val="24"/>
          <w:szCs w:val="24"/>
        </w:rPr>
        <w:t>bezprzetargowej</w:t>
      </w:r>
      <w:proofErr w:type="spellEnd"/>
      <w:r>
        <w:rPr>
          <w:rFonts w:ascii="Times New Roman" w:hAnsi="Times New Roman"/>
          <w:sz w:val="24"/>
          <w:szCs w:val="24"/>
        </w:rPr>
        <w:t>.,</w:t>
      </w:r>
    </w:p>
    <w:p w:rsidR="002A6855" w:rsidRDefault="002A6855" w:rsidP="002A6855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wyrażenia zgody na wydzierżawienia nieruchomości w drodze </w:t>
      </w:r>
      <w:proofErr w:type="spellStart"/>
      <w:r>
        <w:rPr>
          <w:rFonts w:ascii="Times New Roman" w:hAnsi="Times New Roman"/>
          <w:sz w:val="24"/>
          <w:szCs w:val="24"/>
        </w:rPr>
        <w:t>bezprzetargowej</w:t>
      </w:r>
      <w:proofErr w:type="spellEnd"/>
      <w:r>
        <w:rPr>
          <w:rFonts w:ascii="Times New Roman" w:hAnsi="Times New Roman"/>
          <w:sz w:val="24"/>
          <w:szCs w:val="24"/>
        </w:rPr>
        <w:t>.,</w:t>
      </w:r>
    </w:p>
    <w:p w:rsidR="002A6855" w:rsidRDefault="002A6855" w:rsidP="002A6855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wyrażenia zgody na wydzierżawienia nieruchomości w drodze </w:t>
      </w:r>
      <w:proofErr w:type="spellStart"/>
      <w:r>
        <w:rPr>
          <w:rFonts w:ascii="Times New Roman" w:hAnsi="Times New Roman"/>
          <w:sz w:val="24"/>
          <w:szCs w:val="24"/>
        </w:rPr>
        <w:t>bezprzetargowej</w:t>
      </w:r>
      <w:proofErr w:type="spellEnd"/>
      <w:r>
        <w:rPr>
          <w:rFonts w:ascii="Times New Roman" w:hAnsi="Times New Roman"/>
          <w:sz w:val="24"/>
          <w:szCs w:val="24"/>
        </w:rPr>
        <w:t>.,</w:t>
      </w:r>
    </w:p>
    <w:p w:rsidR="002A6855" w:rsidRDefault="002A6855" w:rsidP="002A6855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wyrażenia zgody na wydzierżawienia nieruchomości w drodze </w:t>
      </w:r>
      <w:proofErr w:type="spellStart"/>
      <w:r>
        <w:rPr>
          <w:rFonts w:ascii="Times New Roman" w:hAnsi="Times New Roman"/>
          <w:sz w:val="24"/>
          <w:szCs w:val="24"/>
        </w:rPr>
        <w:t>bezprzetargowej</w:t>
      </w:r>
      <w:proofErr w:type="spellEnd"/>
      <w:r>
        <w:rPr>
          <w:rFonts w:ascii="Times New Roman" w:hAnsi="Times New Roman"/>
          <w:sz w:val="24"/>
          <w:szCs w:val="24"/>
        </w:rPr>
        <w:t>.,</w:t>
      </w:r>
    </w:p>
    <w:p w:rsidR="002A6855" w:rsidRPr="00F75D87" w:rsidRDefault="002A6855" w:rsidP="002A6855">
      <w:pPr>
        <w:pStyle w:val="Akapitzlist"/>
        <w:spacing w:after="0" w:line="276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Interpelacje, wnioski i zapytania oraz odpowiedzi.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Komisji Wniosków i Uchwał.</w:t>
      </w:r>
    </w:p>
    <w:p w:rsidR="00F75D87" w:rsidRDefault="00F75D87" w:rsidP="00F75D87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Zakończenie obrad sesji.</w:t>
      </w: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5723A" w:rsidRDefault="0075723A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75D87" w:rsidRDefault="00F75D87" w:rsidP="00F75D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Podstawa prawna zwolnienia na czas Komisji: art.25, ust 3 ustawy z dnia 8 marca 1990r.  o samorządzie gminnym ( Dz. U. z 2025r. , poz. 1153 ze zm.)</w:t>
      </w:r>
    </w:p>
    <w:p w:rsidR="00B46853" w:rsidRDefault="00B46853"/>
    <w:sectPr w:rsidR="00B46853" w:rsidSect="00E05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B19B4"/>
    <w:multiLevelType w:val="hybridMultilevel"/>
    <w:tmpl w:val="5122FC32"/>
    <w:lvl w:ilvl="0" w:tplc="C548F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3CB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5D87"/>
    <w:rsid w:val="00083473"/>
    <w:rsid w:val="002A6855"/>
    <w:rsid w:val="00503EA7"/>
    <w:rsid w:val="00570F16"/>
    <w:rsid w:val="005C4D03"/>
    <w:rsid w:val="0075723A"/>
    <w:rsid w:val="008C121B"/>
    <w:rsid w:val="00AD32DA"/>
    <w:rsid w:val="00B24058"/>
    <w:rsid w:val="00B46853"/>
    <w:rsid w:val="00C44A16"/>
    <w:rsid w:val="00F75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D87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5D87"/>
    <w:pPr>
      <w:ind w:left="708"/>
    </w:pPr>
  </w:style>
  <w:style w:type="character" w:customStyle="1" w:styleId="Nagwek1">
    <w:name w:val="Nagłówek #1_"/>
    <w:basedOn w:val="Domylnaczcionkaakapitu"/>
    <w:link w:val="Nagwek10"/>
    <w:locked/>
    <w:rsid w:val="00F75D87"/>
    <w:rPr>
      <w:rFonts w:ascii="Times New Roman" w:eastAsia="Times New Roman" w:hAnsi="Times New Roman" w:cs="Times New Roman"/>
      <w:b/>
      <w:bCs/>
      <w:color w:val="F07B9E"/>
      <w:w w:val="80"/>
      <w:sz w:val="38"/>
      <w:szCs w:val="38"/>
    </w:rPr>
  </w:style>
  <w:style w:type="paragraph" w:customStyle="1" w:styleId="Nagwek10">
    <w:name w:val="Nagłówek #1"/>
    <w:basedOn w:val="Normalny"/>
    <w:link w:val="Nagwek1"/>
    <w:rsid w:val="00F75D87"/>
    <w:pPr>
      <w:widowControl w:val="0"/>
      <w:spacing w:after="0" w:line="199" w:lineRule="auto"/>
      <w:outlineLvl w:val="0"/>
    </w:pPr>
    <w:rPr>
      <w:rFonts w:ascii="Times New Roman" w:eastAsia="Times New Roman" w:hAnsi="Times New Roman"/>
      <w:b/>
      <w:bCs/>
      <w:color w:val="F07B9E"/>
      <w:w w:val="80"/>
      <w:sz w:val="38"/>
      <w:szCs w:val="38"/>
    </w:rPr>
  </w:style>
  <w:style w:type="character" w:customStyle="1" w:styleId="Nagwek2">
    <w:name w:val="Nagłówek #2_"/>
    <w:basedOn w:val="Domylnaczcionkaakapitu"/>
    <w:link w:val="Nagwek20"/>
    <w:locked/>
    <w:rsid w:val="00F75D87"/>
    <w:rPr>
      <w:rFonts w:ascii="Times New Roman" w:eastAsia="Times New Roman" w:hAnsi="Times New Roman" w:cs="Times New Roman"/>
      <w:color w:val="F07B9E"/>
      <w:sz w:val="28"/>
      <w:szCs w:val="28"/>
    </w:rPr>
  </w:style>
  <w:style w:type="paragraph" w:customStyle="1" w:styleId="Nagwek20">
    <w:name w:val="Nagłówek #2"/>
    <w:basedOn w:val="Normalny"/>
    <w:link w:val="Nagwek2"/>
    <w:rsid w:val="00F75D87"/>
    <w:pPr>
      <w:widowControl w:val="0"/>
      <w:spacing w:after="0" w:line="192" w:lineRule="auto"/>
      <w:ind w:right="430"/>
      <w:jc w:val="center"/>
      <w:outlineLvl w:val="1"/>
    </w:pPr>
    <w:rPr>
      <w:rFonts w:ascii="Times New Roman" w:eastAsia="Times New Roman" w:hAnsi="Times New Roman"/>
      <w:color w:val="F07B9E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Graboń</dc:creator>
  <cp:lastModifiedBy>Magda Graboń</cp:lastModifiedBy>
  <cp:revision>2</cp:revision>
  <cp:lastPrinted>2026-02-18T12:34:00Z</cp:lastPrinted>
  <dcterms:created xsi:type="dcterms:W3CDTF">2026-02-18T09:20:00Z</dcterms:created>
  <dcterms:modified xsi:type="dcterms:W3CDTF">2026-02-18T13:41:00Z</dcterms:modified>
</cp:coreProperties>
</file>